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5FD6" w14:textId="1D16E93C" w:rsidR="006A3C5D" w:rsidRDefault="006A3C5D" w:rsidP="006A3C5D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t>FOR EMPLOYMENT</w:t>
      </w:r>
    </w:p>
    <w:p w14:paraId="5FF78103" w14:textId="27771690" w:rsidR="006A3C5D" w:rsidRDefault="006A3C5D" w:rsidP="006A3C5D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This Disclosure must be provided as a stand-alone form and separate from the Summary of Rights and State Law Disclosures. This form is provided for educational purposes only and does not constitute legal advice. Please consult with </w:t>
      </w:r>
      <w:r w:rsidR="004D1855">
        <w:rPr>
          <w:i/>
          <w:iCs/>
          <w:sz w:val="18"/>
          <w:szCs w:val="18"/>
        </w:rPr>
        <w:t xml:space="preserve">legal </w:t>
      </w:r>
      <w:r>
        <w:rPr>
          <w:i/>
          <w:iCs/>
          <w:sz w:val="18"/>
          <w:szCs w:val="18"/>
        </w:rPr>
        <w:t>counsel prior to using this form as part of your screening process.</w:t>
      </w:r>
    </w:p>
    <w:p w14:paraId="351D3BFD" w14:textId="37A4AA92" w:rsidR="006A3C5D" w:rsidRDefault="005A42DF" w:rsidP="006A3C5D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/>
      </w:r>
    </w:p>
    <w:p w14:paraId="247F19A0" w14:textId="77777777" w:rsidR="00935D76" w:rsidRPr="006A3C5D" w:rsidRDefault="00435FFB" w:rsidP="00435FFB">
      <w:pPr>
        <w:pStyle w:val="HTMLPreformatted"/>
        <w:shd w:val="clear" w:color="auto" w:fill="FFFFFF"/>
        <w:spacing w:after="20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6A3C5D">
        <w:rPr>
          <w:rFonts w:ascii="Arial" w:hAnsi="Arial" w:cs="Arial"/>
          <w:b/>
          <w:color w:val="212121"/>
          <w:sz w:val="24"/>
          <w:szCs w:val="24"/>
          <w:u w:val="single"/>
          <w:lang w:val="es-ES"/>
        </w:rPr>
        <w:t xml:space="preserve">DIVULGACIÓN </w:t>
      </w:r>
      <w:r w:rsidR="00935D76" w:rsidRPr="006A3C5D">
        <w:rPr>
          <w:rFonts w:ascii="Arial" w:hAnsi="Arial" w:cs="Arial"/>
          <w:b/>
          <w:sz w:val="24"/>
          <w:szCs w:val="24"/>
          <w:u w:val="single"/>
          <w:lang w:val="es-MX"/>
        </w:rPr>
        <w:t>DE VERIFICACI</w:t>
      </w:r>
      <w:r w:rsidRPr="006A3C5D">
        <w:rPr>
          <w:rFonts w:ascii="Arial" w:hAnsi="Arial" w:cs="Arial"/>
          <w:b/>
          <w:color w:val="212121"/>
          <w:sz w:val="24"/>
          <w:szCs w:val="24"/>
          <w:u w:val="single"/>
          <w:lang w:val="es-ES"/>
        </w:rPr>
        <w:t>Ó</w:t>
      </w:r>
      <w:r w:rsidR="00935D76" w:rsidRPr="006A3C5D">
        <w:rPr>
          <w:rFonts w:ascii="Arial" w:hAnsi="Arial" w:cs="Arial"/>
          <w:b/>
          <w:sz w:val="24"/>
          <w:szCs w:val="24"/>
          <w:u w:val="single"/>
          <w:lang w:val="es-MX"/>
        </w:rPr>
        <w:t>N DE ANTECEDENTES</w:t>
      </w:r>
    </w:p>
    <w:p w14:paraId="3B06D748" w14:textId="77777777" w:rsidR="002E35C5" w:rsidRPr="002E35C5" w:rsidRDefault="002E35C5" w:rsidP="006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2E35C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En relación con su solicitud de empleo, o si </w:t>
      </w:r>
      <w:r w:rsidR="00455170">
        <w:rPr>
          <w:rFonts w:ascii="Arial" w:eastAsia="Times New Roman" w:hAnsi="Arial" w:cs="Arial"/>
          <w:color w:val="212121"/>
          <w:sz w:val="24"/>
          <w:szCs w:val="24"/>
          <w:lang w:val="es-ES"/>
        </w:rPr>
        <w:t>lo</w:t>
      </w:r>
      <w:r w:rsidRPr="002E35C5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="00A15512">
        <w:rPr>
          <w:rFonts w:ascii="Arial" w:eastAsia="Times New Roman" w:hAnsi="Arial" w:cs="Arial"/>
          <w:color w:val="212121"/>
          <w:sz w:val="24"/>
          <w:szCs w:val="24"/>
          <w:lang w:val="es-ES"/>
        </w:rPr>
        <w:t>contrata</w:t>
      </w:r>
      <w:r w:rsidR="00455170">
        <w:rPr>
          <w:rFonts w:ascii="Arial" w:eastAsia="Times New Roman" w:hAnsi="Arial" w:cs="Arial"/>
          <w:color w:val="212121"/>
          <w:sz w:val="24"/>
          <w:szCs w:val="24"/>
          <w:lang w:val="es-ES"/>
        </w:rPr>
        <w:t>n</w:t>
      </w:r>
      <w:r w:rsidRPr="002E35C5">
        <w:rPr>
          <w:rFonts w:ascii="Arial" w:eastAsia="Times New Roman" w:hAnsi="Arial" w:cs="Arial"/>
          <w:color w:val="212121"/>
          <w:sz w:val="24"/>
          <w:szCs w:val="24"/>
          <w:lang w:val="es-ES"/>
        </w:rPr>
        <w:t>, en cualquier momento durante su empleo</w:t>
      </w:r>
      <w:r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</w:t>
      </w:r>
      <w:r w:rsidRPr="002E35C5">
        <w:rPr>
          <w:rFonts w:ascii="Arial" w:eastAsia="Times New Roman" w:hAnsi="Arial" w:cs="Arial"/>
          <w:color w:val="212121"/>
          <w:sz w:val="24"/>
          <w:szCs w:val="24"/>
          <w:lang w:val="es-ES"/>
        </w:rPr>
        <w:t>para otros fines de empleo, en la medida permitida por la ley aplicable, _______________________________ (en adelante "la Compañía") puede solicitar información de antecedentes sobre usted de un</w:t>
      </w:r>
      <w:r>
        <w:rPr>
          <w:rFonts w:ascii="Arial" w:eastAsia="Times New Roman" w:hAnsi="Arial" w:cs="Arial"/>
          <w:color w:val="212121"/>
          <w:sz w:val="24"/>
          <w:szCs w:val="24"/>
          <w:lang w:val="es-ES"/>
        </w:rPr>
        <w:t>a agencia de informes del consumidor</w:t>
      </w:r>
      <w:r w:rsidRPr="002E35C5">
        <w:rPr>
          <w:rFonts w:ascii="Arial" w:eastAsia="Times New Roman" w:hAnsi="Arial" w:cs="Arial"/>
          <w:color w:val="212121"/>
          <w:sz w:val="24"/>
          <w:szCs w:val="24"/>
          <w:lang w:val="es-ES"/>
        </w:rPr>
        <w:t>. Esta información puede ser en forma de informes de los consumidores y/o informes de investigación del consumidor.</w:t>
      </w:r>
    </w:p>
    <w:p w14:paraId="107DBBED" w14:textId="77777777" w:rsidR="002E35C5" w:rsidRPr="002E35C5" w:rsidRDefault="002E35C5" w:rsidP="006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</w:p>
    <w:p w14:paraId="429F339C" w14:textId="00F5E9A2" w:rsidR="002E35C5" w:rsidRPr="009D4A3F" w:rsidRDefault="002E35C5" w:rsidP="0063560B">
      <w:pPr>
        <w:pStyle w:val="HTMLPreformatted"/>
        <w:shd w:val="clear" w:color="auto" w:fill="FFFFFF"/>
        <w:spacing w:line="276" w:lineRule="auto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 w:rsidRPr="002E35C5">
        <w:rPr>
          <w:rFonts w:ascii="Arial" w:hAnsi="Arial" w:cs="Arial"/>
          <w:color w:val="212121"/>
          <w:sz w:val="24"/>
          <w:szCs w:val="24"/>
          <w:lang w:val="es-ES"/>
        </w:rPr>
        <w:t xml:space="preserve">El alcance de los informes puede incluir información </w:t>
      </w:r>
      <w:r w:rsidR="00455170">
        <w:rPr>
          <w:rFonts w:ascii="Arial" w:hAnsi="Arial" w:cs="Arial"/>
          <w:color w:val="212121"/>
          <w:sz w:val="24"/>
          <w:szCs w:val="24"/>
          <w:lang w:val="es-ES"/>
        </w:rPr>
        <w:t>sobre</w:t>
      </w:r>
      <w:r w:rsidRPr="002E35C5">
        <w:rPr>
          <w:rFonts w:ascii="Arial" w:hAnsi="Arial" w:cs="Arial"/>
          <w:color w:val="212121"/>
          <w:sz w:val="24"/>
          <w:szCs w:val="24"/>
          <w:lang w:val="es-ES"/>
        </w:rPr>
        <w:t xml:space="preserve"> su carácter, reputación </w:t>
      </w:r>
      <w:r w:rsidRPr="00967E84">
        <w:rPr>
          <w:rFonts w:ascii="Arial" w:hAnsi="Arial" w:cs="Arial"/>
          <w:color w:val="212121"/>
          <w:sz w:val="24"/>
          <w:szCs w:val="24"/>
          <w:lang w:val="es-ES"/>
        </w:rPr>
        <w:t xml:space="preserve">general, características personales y modo de vida. </w:t>
      </w:r>
      <w:r w:rsidR="00535618">
        <w:rPr>
          <w:rFonts w:ascii="Arial" w:hAnsi="Arial" w:cs="Arial"/>
          <w:color w:val="212121"/>
          <w:sz w:val="24"/>
          <w:szCs w:val="24"/>
          <w:lang w:val="es-ES"/>
        </w:rPr>
        <w:t>T</w:t>
      </w:r>
      <w:r w:rsidRPr="00967E84">
        <w:rPr>
          <w:rFonts w:ascii="Arial" w:hAnsi="Arial" w:cs="Arial"/>
          <w:color w:val="212121"/>
          <w:sz w:val="24"/>
          <w:szCs w:val="24"/>
          <w:lang w:val="es-ES"/>
        </w:rPr>
        <w:t>ambién pueden contener información sobre sus registros de vehículo</w:t>
      </w:r>
      <w:r w:rsidRPr="0063560B">
        <w:rPr>
          <w:rFonts w:ascii="Arial" w:hAnsi="Arial" w:cs="Arial"/>
          <w:color w:val="212121"/>
          <w:sz w:val="24"/>
          <w:szCs w:val="24"/>
          <w:lang w:val="es-ES"/>
        </w:rPr>
        <w:t xml:space="preserve">s de motor, registros </w:t>
      </w:r>
      <w:r w:rsidR="00B03658" w:rsidRPr="0063560B">
        <w:rPr>
          <w:rFonts w:ascii="Arial" w:hAnsi="Arial" w:cs="Arial"/>
          <w:color w:val="212121"/>
          <w:sz w:val="24"/>
          <w:szCs w:val="24"/>
          <w:lang w:val="es-ES"/>
        </w:rPr>
        <w:t xml:space="preserve">civiles y penales, </w:t>
      </w:r>
      <w:r w:rsidR="00455170" w:rsidRPr="0063560B">
        <w:rPr>
          <w:rFonts w:ascii="Arial" w:hAnsi="Arial" w:cs="Arial"/>
          <w:color w:val="212121"/>
          <w:sz w:val="24"/>
          <w:szCs w:val="24"/>
          <w:lang w:val="es-ES"/>
        </w:rPr>
        <w:t xml:space="preserve">resultados </w:t>
      </w:r>
      <w:r w:rsidR="00455170" w:rsidRPr="009D4A3F">
        <w:rPr>
          <w:rFonts w:ascii="Arial" w:hAnsi="Arial" w:cs="Arial"/>
          <w:color w:val="212121"/>
          <w:sz w:val="24"/>
          <w:szCs w:val="24"/>
          <w:lang w:val="es-ES"/>
        </w:rPr>
        <w:t xml:space="preserve">de detección de drogas, historial de compensación laboral, </w:t>
      </w:r>
      <w:r w:rsidR="00B03658" w:rsidRPr="009D4A3F">
        <w:rPr>
          <w:rFonts w:ascii="Arial" w:hAnsi="Arial" w:cs="Arial"/>
          <w:color w:val="212121"/>
          <w:sz w:val="24"/>
          <w:szCs w:val="24"/>
          <w:lang w:val="es-ES"/>
        </w:rPr>
        <w:t>h</w:t>
      </w:r>
      <w:r w:rsidRPr="009D4A3F">
        <w:rPr>
          <w:rFonts w:ascii="Arial" w:hAnsi="Arial" w:cs="Arial"/>
          <w:color w:val="212121"/>
          <w:sz w:val="24"/>
          <w:szCs w:val="24"/>
          <w:lang w:val="es-ES"/>
        </w:rPr>
        <w:t>istoria</w:t>
      </w:r>
      <w:r w:rsidR="00455170" w:rsidRPr="009D4A3F">
        <w:rPr>
          <w:rFonts w:ascii="Arial" w:hAnsi="Arial" w:cs="Arial"/>
          <w:color w:val="212121"/>
          <w:sz w:val="24"/>
          <w:szCs w:val="24"/>
          <w:lang w:val="es-ES"/>
        </w:rPr>
        <w:t>l</w:t>
      </w:r>
      <w:r w:rsidRPr="009D4A3F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r w:rsidR="00455170" w:rsidRPr="009D4A3F">
        <w:rPr>
          <w:rFonts w:ascii="Arial" w:hAnsi="Arial" w:cs="Arial"/>
          <w:color w:val="212121"/>
          <w:sz w:val="24"/>
          <w:szCs w:val="24"/>
          <w:lang w:val="es-ES"/>
        </w:rPr>
        <w:t>educativo, h</w:t>
      </w:r>
      <w:r w:rsidRPr="009D4A3F">
        <w:rPr>
          <w:rFonts w:ascii="Arial" w:hAnsi="Arial" w:cs="Arial"/>
          <w:color w:val="212121"/>
          <w:sz w:val="24"/>
          <w:szCs w:val="24"/>
          <w:lang w:val="es-ES"/>
        </w:rPr>
        <w:t xml:space="preserve">istorial </w:t>
      </w:r>
      <w:r w:rsidR="0063560B" w:rsidRPr="009D4A3F">
        <w:rPr>
          <w:rFonts w:ascii="Arial" w:hAnsi="Arial" w:cs="Arial"/>
          <w:color w:val="212121"/>
          <w:sz w:val="24"/>
          <w:szCs w:val="24"/>
          <w:lang w:val="es-ES"/>
        </w:rPr>
        <w:t>laboral</w:t>
      </w:r>
      <w:r w:rsidRPr="009D4A3F">
        <w:rPr>
          <w:rFonts w:ascii="Arial" w:hAnsi="Arial" w:cs="Arial"/>
          <w:color w:val="212121"/>
          <w:sz w:val="24"/>
          <w:szCs w:val="24"/>
          <w:lang w:val="es-ES"/>
        </w:rPr>
        <w:t>, historial de crédito, referencias personales,</w:t>
      </w:r>
      <w:r w:rsidR="00967E84" w:rsidRPr="009D4A3F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r w:rsidR="0063560B" w:rsidRPr="009D4A3F">
        <w:rPr>
          <w:rFonts w:ascii="Arial" w:hAnsi="Arial" w:cs="Arial"/>
          <w:color w:val="212121"/>
          <w:sz w:val="24"/>
          <w:szCs w:val="24"/>
          <w:lang w:val="es-ES"/>
        </w:rPr>
        <w:t xml:space="preserve">número de seguro social, domicilios anteriores, </w:t>
      </w:r>
      <w:r w:rsidR="00FC32A0">
        <w:rPr>
          <w:rFonts w:ascii="Arial" w:hAnsi="Arial" w:cs="Arial"/>
          <w:color w:val="212121"/>
          <w:sz w:val="24"/>
          <w:szCs w:val="24"/>
          <w:lang w:val="es-ES"/>
        </w:rPr>
        <w:t>información y/o fotos que ha hecho p</w:t>
      </w:r>
      <w:r w:rsidR="00FC32A0" w:rsidRPr="009D4A3F">
        <w:rPr>
          <w:rFonts w:ascii="Arial" w:hAnsi="Arial" w:cs="Arial"/>
          <w:color w:val="212121"/>
          <w:sz w:val="24"/>
          <w:szCs w:val="24"/>
          <w:lang w:val="es-ES"/>
        </w:rPr>
        <w:t>ú</w:t>
      </w:r>
      <w:r w:rsidR="00FC32A0">
        <w:rPr>
          <w:rFonts w:ascii="Arial" w:hAnsi="Arial" w:cs="Arial"/>
          <w:color w:val="212121"/>
          <w:sz w:val="24"/>
          <w:szCs w:val="24"/>
          <w:lang w:val="es-ES"/>
        </w:rPr>
        <w:t xml:space="preserve">blicas en las redes sociales. </w:t>
      </w:r>
      <w:r w:rsidRPr="009D4A3F">
        <w:rPr>
          <w:rFonts w:ascii="Arial" w:hAnsi="Arial" w:cs="Arial"/>
          <w:color w:val="212121"/>
          <w:sz w:val="24"/>
          <w:szCs w:val="24"/>
          <w:lang w:val="es-ES"/>
        </w:rPr>
        <w:t xml:space="preserve">La información </w:t>
      </w:r>
      <w:r w:rsidR="00967E84" w:rsidRPr="009D4A3F">
        <w:rPr>
          <w:rFonts w:ascii="Arial" w:hAnsi="Arial" w:cs="Arial"/>
          <w:color w:val="212121"/>
          <w:sz w:val="24"/>
          <w:szCs w:val="24"/>
          <w:lang w:val="es-ES"/>
        </w:rPr>
        <w:t>c</w:t>
      </w:r>
      <w:r w:rsidRPr="009D4A3F">
        <w:rPr>
          <w:rFonts w:ascii="Arial" w:hAnsi="Arial" w:cs="Arial"/>
          <w:color w:val="212121"/>
          <w:sz w:val="24"/>
          <w:szCs w:val="24"/>
          <w:lang w:val="es-ES"/>
        </w:rPr>
        <w:t>ontenida en el informe se obtendrá de registros públicos y privados, y en el caso de un informe de investigación del consumidor, incluirá entrevistas personales como se ha descrito anteriormente.</w:t>
      </w:r>
    </w:p>
    <w:p w14:paraId="708BD092" w14:textId="77777777" w:rsidR="002E35C5" w:rsidRPr="009D4A3F" w:rsidRDefault="002E35C5" w:rsidP="006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</w:p>
    <w:p w14:paraId="3ECD5645" w14:textId="77777777" w:rsidR="009D4A3F" w:rsidRDefault="002E35C5" w:rsidP="006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 w:rsidRPr="009D4A3F">
        <w:rPr>
          <w:rFonts w:ascii="Arial" w:eastAsia="Times New Roman" w:hAnsi="Arial" w:cs="Arial"/>
          <w:color w:val="212121"/>
          <w:sz w:val="24"/>
          <w:szCs w:val="24"/>
          <w:lang w:val="es-ES"/>
        </w:rPr>
        <w:t>Usted tiene el derecho de solicitar información sobre la naturaleza y el alcance de cualquier informe de investigación del consumidor sobre usted que es solicitada por la Compañía. La solicitud debe hacerse por escrito y en un plazo de tiempo razonable después de haber recibido esta divulgación</w:t>
      </w:r>
      <w:r w:rsidR="009D4A3F">
        <w:rPr>
          <w:rFonts w:ascii="Arial" w:eastAsia="Times New Roman" w:hAnsi="Arial" w:cs="Arial"/>
          <w:color w:val="212121"/>
          <w:sz w:val="24"/>
          <w:szCs w:val="24"/>
          <w:lang w:val="es-ES"/>
        </w:rPr>
        <w:t>.</w:t>
      </w:r>
    </w:p>
    <w:p w14:paraId="667357D3" w14:textId="77777777" w:rsidR="009D4A3F" w:rsidRDefault="009D4A3F" w:rsidP="006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</w:p>
    <w:p w14:paraId="71FD33C8" w14:textId="1761BFDE" w:rsidR="009D4A3F" w:rsidRDefault="009D4A3F" w:rsidP="006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El informe ordenado cumplirá con las leyes federales y estatales aplicables, </w:t>
      </w:r>
      <w:r w:rsidR="009036F7">
        <w:rPr>
          <w:rFonts w:ascii="Arial" w:eastAsia="Times New Roman" w:hAnsi="Arial" w:cs="Arial"/>
          <w:color w:val="212121"/>
          <w:sz w:val="24"/>
          <w:szCs w:val="24"/>
          <w:lang w:val="es-ES"/>
        </w:rPr>
        <w:t>incluyendo F</w:t>
      </w:r>
      <w:r>
        <w:rPr>
          <w:rFonts w:ascii="Arial" w:eastAsia="Times New Roman" w:hAnsi="Arial" w:cs="Arial"/>
          <w:color w:val="212121"/>
          <w:sz w:val="24"/>
          <w:szCs w:val="24"/>
          <w:lang w:val="es-ES"/>
        </w:rPr>
        <w:t>CRA. La agencia de informes del consumidor que proporcionar</w:t>
      </w:r>
      <w:r w:rsidR="00FC32A0" w:rsidRPr="002E35C5">
        <w:rPr>
          <w:rFonts w:ascii="Arial" w:hAnsi="Arial" w:cs="Arial"/>
          <w:color w:val="212121"/>
          <w:sz w:val="24"/>
          <w:szCs w:val="24"/>
          <w:lang w:val="es-ES"/>
        </w:rPr>
        <w:t>á</w:t>
      </w:r>
      <w:r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 el informe será:</w:t>
      </w:r>
    </w:p>
    <w:p w14:paraId="19B882B5" w14:textId="77777777" w:rsidR="009D4A3F" w:rsidRDefault="009D4A3F" w:rsidP="006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</w:p>
    <w:p w14:paraId="567B27C1" w14:textId="77777777" w:rsidR="00455170" w:rsidRPr="009D4A3F" w:rsidRDefault="00455170" w:rsidP="006356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A3F">
        <w:rPr>
          <w:rFonts w:ascii="Arial" w:hAnsi="Arial" w:cs="Arial"/>
          <w:sz w:val="24"/>
          <w:szCs w:val="24"/>
        </w:rPr>
        <w:t>Candid Research, Inc.</w:t>
      </w:r>
    </w:p>
    <w:p w14:paraId="4DB0F453" w14:textId="77777777" w:rsidR="00455170" w:rsidRPr="009D4A3F" w:rsidRDefault="00455170" w:rsidP="006356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A3F">
        <w:rPr>
          <w:rFonts w:ascii="Arial" w:hAnsi="Arial" w:cs="Arial"/>
          <w:sz w:val="24"/>
          <w:szCs w:val="24"/>
        </w:rPr>
        <w:t>4175 E. La Palma Ave. Suite 108</w:t>
      </w:r>
    </w:p>
    <w:p w14:paraId="1899EC7F" w14:textId="77777777" w:rsidR="00455170" w:rsidRPr="009D4A3F" w:rsidRDefault="00455170" w:rsidP="006356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A3F">
        <w:rPr>
          <w:rFonts w:ascii="Arial" w:hAnsi="Arial" w:cs="Arial"/>
          <w:sz w:val="24"/>
          <w:szCs w:val="24"/>
        </w:rPr>
        <w:t>Anaheim, CA 92807</w:t>
      </w:r>
    </w:p>
    <w:p w14:paraId="64127D88" w14:textId="77777777" w:rsidR="00A85A22" w:rsidRDefault="00455170" w:rsidP="006356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A3F">
        <w:rPr>
          <w:rFonts w:ascii="Arial" w:hAnsi="Arial" w:cs="Arial"/>
          <w:sz w:val="24"/>
          <w:szCs w:val="24"/>
        </w:rPr>
        <w:t>(714) 974-5430</w:t>
      </w:r>
    </w:p>
    <w:p w14:paraId="3466A97E" w14:textId="77777777" w:rsidR="00A85A22" w:rsidRPr="009D4A3F" w:rsidRDefault="00A85A22" w:rsidP="00A85A22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</w:p>
    <w:p w14:paraId="61810D81" w14:textId="77777777" w:rsidR="00B34853" w:rsidRPr="009D4A3F" w:rsidRDefault="00B34853" w:rsidP="006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12121"/>
          <w:sz w:val="24"/>
          <w:szCs w:val="24"/>
          <w:lang w:val="es-ES"/>
        </w:rPr>
      </w:pPr>
    </w:p>
    <w:p w14:paraId="2EEFF9B0" w14:textId="77777777" w:rsidR="00B34853" w:rsidRPr="009D4A3F" w:rsidRDefault="00B34853" w:rsidP="00635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212121"/>
          <w:sz w:val="24"/>
          <w:szCs w:val="24"/>
        </w:rPr>
      </w:pPr>
      <w:r w:rsidRPr="009D4A3F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Confirmo que he recibido esta </w:t>
      </w:r>
      <w:r w:rsidR="00223FE1" w:rsidRPr="009D4A3F">
        <w:rPr>
          <w:rFonts w:ascii="Arial" w:eastAsia="Times New Roman" w:hAnsi="Arial" w:cs="Arial"/>
          <w:color w:val="212121"/>
          <w:sz w:val="24"/>
          <w:szCs w:val="24"/>
          <w:lang w:val="es-ES"/>
        </w:rPr>
        <w:t>Divulgación de Verificación de A</w:t>
      </w:r>
      <w:r w:rsidRPr="009D4A3F">
        <w:rPr>
          <w:rFonts w:ascii="Arial" w:eastAsia="Times New Roman" w:hAnsi="Arial" w:cs="Arial"/>
          <w:color w:val="212121"/>
          <w:sz w:val="24"/>
          <w:szCs w:val="24"/>
          <w:lang w:val="es-ES"/>
        </w:rPr>
        <w:t xml:space="preserve">ntecedentes y certifico que he leído y </w:t>
      </w:r>
      <w:r w:rsidR="00223FE1" w:rsidRPr="009D4A3F">
        <w:rPr>
          <w:rFonts w:ascii="Arial" w:eastAsia="Times New Roman" w:hAnsi="Arial" w:cs="Arial"/>
          <w:color w:val="212121"/>
          <w:sz w:val="24"/>
          <w:szCs w:val="24"/>
          <w:lang w:val="es-ES"/>
        </w:rPr>
        <w:t>e</w:t>
      </w:r>
      <w:r w:rsidRPr="009D4A3F">
        <w:rPr>
          <w:rFonts w:ascii="Arial" w:eastAsia="Times New Roman" w:hAnsi="Arial" w:cs="Arial"/>
          <w:color w:val="212121"/>
          <w:sz w:val="24"/>
          <w:szCs w:val="24"/>
          <w:lang w:val="es-ES"/>
        </w:rPr>
        <w:t>nt</w:t>
      </w:r>
      <w:r w:rsidR="00223FE1" w:rsidRPr="009D4A3F">
        <w:rPr>
          <w:rFonts w:ascii="Arial" w:eastAsia="Times New Roman" w:hAnsi="Arial" w:cs="Arial"/>
          <w:color w:val="212121"/>
          <w:sz w:val="24"/>
          <w:szCs w:val="24"/>
          <w:lang w:val="es-ES"/>
        </w:rPr>
        <w:t>i</w:t>
      </w:r>
      <w:r w:rsidRPr="009D4A3F">
        <w:rPr>
          <w:rFonts w:ascii="Arial" w:eastAsia="Times New Roman" w:hAnsi="Arial" w:cs="Arial"/>
          <w:color w:val="212121"/>
          <w:sz w:val="24"/>
          <w:szCs w:val="24"/>
          <w:lang w:val="es-ES"/>
        </w:rPr>
        <w:t>endo este documento.</w:t>
      </w:r>
    </w:p>
    <w:p w14:paraId="474A9706" w14:textId="77777777" w:rsidR="00223FE1" w:rsidRDefault="00223FE1" w:rsidP="00B3485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90A2F7" w14:textId="77777777" w:rsidR="00B34853" w:rsidRPr="005B6522" w:rsidRDefault="00B34853" w:rsidP="005B6522">
      <w:pPr>
        <w:tabs>
          <w:tab w:val="left" w:pos="4140"/>
          <w:tab w:val="left" w:pos="8100"/>
        </w:tabs>
        <w:spacing w:after="0" w:line="240" w:lineRule="auto"/>
        <w:jc w:val="both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_________________________</w:t>
      </w:r>
      <w:r>
        <w:rPr>
          <w:rFonts w:ascii="Arial" w:eastAsia="Times New Roman" w:hAnsi="Arial" w:cs="Arial"/>
          <w:color w:val="252525"/>
        </w:rPr>
        <w:tab/>
        <w:t>__________________________</w:t>
      </w:r>
      <w:r>
        <w:rPr>
          <w:rFonts w:ascii="Arial" w:eastAsia="Times New Roman" w:hAnsi="Arial" w:cs="Arial"/>
          <w:color w:val="252525"/>
        </w:rPr>
        <w:tab/>
        <w:t>__________</w:t>
      </w:r>
      <w:r>
        <w:rPr>
          <w:rFonts w:ascii="Arial" w:eastAsia="Times New Roman" w:hAnsi="Arial" w:cs="Arial"/>
          <w:color w:val="252525"/>
        </w:rPr>
        <w:br/>
        <w:t>Firma</w:t>
      </w:r>
      <w:r>
        <w:rPr>
          <w:rFonts w:ascii="Arial" w:eastAsia="Times New Roman" w:hAnsi="Arial" w:cs="Arial"/>
          <w:color w:val="252525"/>
        </w:rPr>
        <w:tab/>
        <w:t>Nombre Impreso</w:t>
      </w:r>
      <w:r>
        <w:rPr>
          <w:rFonts w:ascii="Arial" w:eastAsia="Times New Roman" w:hAnsi="Arial" w:cs="Arial"/>
          <w:color w:val="252525"/>
        </w:rPr>
        <w:tab/>
        <w:t>Fecha</w:t>
      </w:r>
    </w:p>
    <w:p w14:paraId="2EC892C8" w14:textId="77777777" w:rsidR="002E35C5" w:rsidRDefault="002E35C5" w:rsidP="00435F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FB3CD35" w14:textId="77777777" w:rsidR="00A85A22" w:rsidRDefault="00A85A22" w:rsidP="00435F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FD46032" w14:textId="6CB85ADE" w:rsidR="004D35FA" w:rsidRDefault="004768C4" w:rsidP="00435FF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</w:t>
      </w:r>
      <w:r w:rsidR="005A42DF">
        <w:rPr>
          <w:rFonts w:ascii="Arial" w:hAnsi="Arial" w:cs="Arial"/>
          <w:sz w:val="16"/>
          <w:szCs w:val="16"/>
        </w:rPr>
        <w:t>20</w:t>
      </w:r>
      <w:bookmarkStart w:id="0" w:name="_GoBack"/>
      <w:bookmarkEnd w:id="0"/>
      <w:r w:rsidR="006A3C5D">
        <w:rPr>
          <w:rFonts w:ascii="Arial" w:hAnsi="Arial" w:cs="Arial"/>
          <w:sz w:val="16"/>
          <w:szCs w:val="16"/>
        </w:rPr>
        <w:t>.</w:t>
      </w:r>
      <w:r w:rsidR="002E35C5">
        <w:rPr>
          <w:rFonts w:ascii="Arial" w:hAnsi="Arial" w:cs="Arial"/>
          <w:sz w:val="16"/>
          <w:szCs w:val="16"/>
        </w:rPr>
        <w:t>0</w:t>
      </w:r>
      <w:r w:rsidR="006A3C5D">
        <w:rPr>
          <w:rFonts w:ascii="Arial" w:hAnsi="Arial" w:cs="Arial"/>
          <w:sz w:val="16"/>
          <w:szCs w:val="16"/>
        </w:rPr>
        <w:t>3</w:t>
      </w:r>
      <w:r w:rsidR="003D12B9" w:rsidRPr="003D12B9">
        <w:rPr>
          <w:rFonts w:ascii="Arial" w:hAnsi="Arial" w:cs="Arial"/>
          <w:sz w:val="16"/>
          <w:szCs w:val="16"/>
        </w:rPr>
        <w:t>.</w:t>
      </w:r>
      <w:r w:rsidR="00455170">
        <w:rPr>
          <w:rFonts w:ascii="Arial" w:hAnsi="Arial" w:cs="Arial"/>
          <w:sz w:val="16"/>
          <w:szCs w:val="16"/>
        </w:rPr>
        <w:t>01</w:t>
      </w:r>
    </w:p>
    <w:sectPr w:rsidR="004D35FA" w:rsidSect="00730DF1">
      <w:footerReference w:type="default" r:id="rId7"/>
      <w:pgSz w:w="12240" w:h="15840" w:code="1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65968" w14:textId="77777777" w:rsidR="001538FC" w:rsidRDefault="001538FC" w:rsidP="00AD37EA">
      <w:pPr>
        <w:spacing w:after="0" w:line="240" w:lineRule="auto"/>
      </w:pPr>
      <w:r>
        <w:separator/>
      </w:r>
    </w:p>
  </w:endnote>
  <w:endnote w:type="continuationSeparator" w:id="0">
    <w:p w14:paraId="527EAAF3" w14:textId="77777777" w:rsidR="001538FC" w:rsidRDefault="001538FC" w:rsidP="00AD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17D97" w14:textId="77777777" w:rsidR="00DA34C5" w:rsidRPr="00DA34C5" w:rsidRDefault="00342F18" w:rsidP="006D1003">
    <w:pPr>
      <w:pStyle w:val="Footer"/>
      <w:rPr>
        <w:rFonts w:ascii="Arial" w:hAnsi="Arial" w:cs="Arial"/>
        <w:sz w:val="20"/>
      </w:rPr>
    </w:pPr>
    <w:r>
      <w:tab/>
    </w:r>
  </w:p>
  <w:p w14:paraId="7E9BFA8B" w14:textId="77777777" w:rsidR="00DA34C5" w:rsidRDefault="00DA3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6CC1C" w14:textId="77777777" w:rsidR="001538FC" w:rsidRDefault="001538FC" w:rsidP="00AD37EA">
      <w:pPr>
        <w:spacing w:after="0" w:line="240" w:lineRule="auto"/>
      </w:pPr>
      <w:r>
        <w:separator/>
      </w:r>
    </w:p>
  </w:footnote>
  <w:footnote w:type="continuationSeparator" w:id="0">
    <w:p w14:paraId="54FCA123" w14:textId="77777777" w:rsidR="001538FC" w:rsidRDefault="001538FC" w:rsidP="00AD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A0BA02"/>
    <w:multiLevelType w:val="singleLevel"/>
    <w:tmpl w:val="3BA20692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9BD0BD6"/>
    <w:multiLevelType w:val="hybridMultilevel"/>
    <w:tmpl w:val="9DB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7EA"/>
    <w:rsid w:val="00011F49"/>
    <w:rsid w:val="00017C66"/>
    <w:rsid w:val="00027E31"/>
    <w:rsid w:val="00067631"/>
    <w:rsid w:val="0007285A"/>
    <w:rsid w:val="000738CA"/>
    <w:rsid w:val="000949CF"/>
    <w:rsid w:val="00095714"/>
    <w:rsid w:val="000B170C"/>
    <w:rsid w:val="000C7DA1"/>
    <w:rsid w:val="000E10F5"/>
    <w:rsid w:val="000E776C"/>
    <w:rsid w:val="0012293E"/>
    <w:rsid w:val="001340A5"/>
    <w:rsid w:val="00137614"/>
    <w:rsid w:val="001538FC"/>
    <w:rsid w:val="00173F45"/>
    <w:rsid w:val="00195CAE"/>
    <w:rsid w:val="001E3B7A"/>
    <w:rsid w:val="00223FE1"/>
    <w:rsid w:val="00247EFD"/>
    <w:rsid w:val="00261C15"/>
    <w:rsid w:val="00273C09"/>
    <w:rsid w:val="00287787"/>
    <w:rsid w:val="00294AFF"/>
    <w:rsid w:val="002C784C"/>
    <w:rsid w:val="002E35C5"/>
    <w:rsid w:val="00331913"/>
    <w:rsid w:val="00342F18"/>
    <w:rsid w:val="0035035C"/>
    <w:rsid w:val="003837A4"/>
    <w:rsid w:val="003837B2"/>
    <w:rsid w:val="003B0494"/>
    <w:rsid w:val="003C2EA1"/>
    <w:rsid w:val="003D12B9"/>
    <w:rsid w:val="003E0CD4"/>
    <w:rsid w:val="003E48C1"/>
    <w:rsid w:val="00403A49"/>
    <w:rsid w:val="00405BD0"/>
    <w:rsid w:val="00410940"/>
    <w:rsid w:val="00423903"/>
    <w:rsid w:val="00435FFB"/>
    <w:rsid w:val="0044083F"/>
    <w:rsid w:val="004452D0"/>
    <w:rsid w:val="00455170"/>
    <w:rsid w:val="0045614E"/>
    <w:rsid w:val="00462C39"/>
    <w:rsid w:val="004768C4"/>
    <w:rsid w:val="00477C96"/>
    <w:rsid w:val="004A2CB4"/>
    <w:rsid w:val="004A75B2"/>
    <w:rsid w:val="004C090E"/>
    <w:rsid w:val="004C1542"/>
    <w:rsid w:val="004C668B"/>
    <w:rsid w:val="004D1855"/>
    <w:rsid w:val="004D35FA"/>
    <w:rsid w:val="004D7DCD"/>
    <w:rsid w:val="004F04E9"/>
    <w:rsid w:val="004F2887"/>
    <w:rsid w:val="005116FD"/>
    <w:rsid w:val="00535618"/>
    <w:rsid w:val="00546398"/>
    <w:rsid w:val="005518A7"/>
    <w:rsid w:val="00556426"/>
    <w:rsid w:val="005905F2"/>
    <w:rsid w:val="00594D4C"/>
    <w:rsid w:val="005A42DF"/>
    <w:rsid w:val="005B0075"/>
    <w:rsid w:val="005B6522"/>
    <w:rsid w:val="005C1BA6"/>
    <w:rsid w:val="005D1485"/>
    <w:rsid w:val="005E0F0D"/>
    <w:rsid w:val="005F293A"/>
    <w:rsid w:val="005F7C3C"/>
    <w:rsid w:val="0063560B"/>
    <w:rsid w:val="00636D42"/>
    <w:rsid w:val="006474FE"/>
    <w:rsid w:val="00655460"/>
    <w:rsid w:val="006A3C5D"/>
    <w:rsid w:val="006A5947"/>
    <w:rsid w:val="006C2B59"/>
    <w:rsid w:val="006D1003"/>
    <w:rsid w:val="006D1B25"/>
    <w:rsid w:val="006D6CC3"/>
    <w:rsid w:val="006E1369"/>
    <w:rsid w:val="006E1F2B"/>
    <w:rsid w:val="0071246B"/>
    <w:rsid w:val="00730DF1"/>
    <w:rsid w:val="00750D1A"/>
    <w:rsid w:val="007640A3"/>
    <w:rsid w:val="007C3217"/>
    <w:rsid w:val="007E1340"/>
    <w:rsid w:val="007E6BF6"/>
    <w:rsid w:val="00804AF0"/>
    <w:rsid w:val="00822292"/>
    <w:rsid w:val="00826D70"/>
    <w:rsid w:val="0083233E"/>
    <w:rsid w:val="00896523"/>
    <w:rsid w:val="008A3EA0"/>
    <w:rsid w:val="008A7FB1"/>
    <w:rsid w:val="008C33AD"/>
    <w:rsid w:val="008D29A7"/>
    <w:rsid w:val="008E5EC2"/>
    <w:rsid w:val="00903180"/>
    <w:rsid w:val="009036F7"/>
    <w:rsid w:val="00903F6A"/>
    <w:rsid w:val="00912077"/>
    <w:rsid w:val="00913600"/>
    <w:rsid w:val="00935D76"/>
    <w:rsid w:val="00967E84"/>
    <w:rsid w:val="00973B85"/>
    <w:rsid w:val="00984F10"/>
    <w:rsid w:val="00990E65"/>
    <w:rsid w:val="009A2E1E"/>
    <w:rsid w:val="009A5816"/>
    <w:rsid w:val="009B69C6"/>
    <w:rsid w:val="009D4A3F"/>
    <w:rsid w:val="009E22E9"/>
    <w:rsid w:val="00A15512"/>
    <w:rsid w:val="00A2786A"/>
    <w:rsid w:val="00A42A22"/>
    <w:rsid w:val="00A6419B"/>
    <w:rsid w:val="00A85A22"/>
    <w:rsid w:val="00AB10EA"/>
    <w:rsid w:val="00AC22A4"/>
    <w:rsid w:val="00AD0FCA"/>
    <w:rsid w:val="00AD37EA"/>
    <w:rsid w:val="00B03658"/>
    <w:rsid w:val="00B234B6"/>
    <w:rsid w:val="00B256E3"/>
    <w:rsid w:val="00B34853"/>
    <w:rsid w:val="00B64E23"/>
    <w:rsid w:val="00B75E64"/>
    <w:rsid w:val="00C316C5"/>
    <w:rsid w:val="00C3208C"/>
    <w:rsid w:val="00C36884"/>
    <w:rsid w:val="00C47979"/>
    <w:rsid w:val="00CB3E0A"/>
    <w:rsid w:val="00CE0D13"/>
    <w:rsid w:val="00CF4C43"/>
    <w:rsid w:val="00D36082"/>
    <w:rsid w:val="00D45851"/>
    <w:rsid w:val="00D6001C"/>
    <w:rsid w:val="00DA05AE"/>
    <w:rsid w:val="00DA34C5"/>
    <w:rsid w:val="00DC2574"/>
    <w:rsid w:val="00DC321B"/>
    <w:rsid w:val="00DE446A"/>
    <w:rsid w:val="00DF4DFA"/>
    <w:rsid w:val="00DF5600"/>
    <w:rsid w:val="00E13C3B"/>
    <w:rsid w:val="00E14E9A"/>
    <w:rsid w:val="00E17685"/>
    <w:rsid w:val="00E35142"/>
    <w:rsid w:val="00E456D4"/>
    <w:rsid w:val="00E80F6A"/>
    <w:rsid w:val="00E82DBB"/>
    <w:rsid w:val="00E8398E"/>
    <w:rsid w:val="00E862F2"/>
    <w:rsid w:val="00EB526B"/>
    <w:rsid w:val="00EE03D7"/>
    <w:rsid w:val="00F01D2C"/>
    <w:rsid w:val="00F079F7"/>
    <w:rsid w:val="00F3036A"/>
    <w:rsid w:val="00F376C8"/>
    <w:rsid w:val="00F6346A"/>
    <w:rsid w:val="00F901FE"/>
    <w:rsid w:val="00FA30D8"/>
    <w:rsid w:val="00FA4D46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95CD275"/>
  <w15:docId w15:val="{322EBACA-B655-4098-BF6F-AE40F8FD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7EA"/>
  </w:style>
  <w:style w:type="paragraph" w:styleId="Footer">
    <w:name w:val="footer"/>
    <w:basedOn w:val="Normal"/>
    <w:link w:val="FooterChar"/>
    <w:uiPriority w:val="99"/>
    <w:unhideWhenUsed/>
    <w:rsid w:val="00A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EA"/>
  </w:style>
  <w:style w:type="character" w:styleId="Emphasis">
    <w:name w:val="Emphasis"/>
    <w:basedOn w:val="DefaultParagraphFont"/>
    <w:uiPriority w:val="20"/>
    <w:qFormat/>
    <w:rsid w:val="005E0F0D"/>
    <w:rPr>
      <w:i/>
      <w:iCs/>
    </w:rPr>
  </w:style>
  <w:style w:type="paragraph" w:styleId="ListParagraph">
    <w:name w:val="List Paragraph"/>
    <w:basedOn w:val="Normal"/>
    <w:uiPriority w:val="34"/>
    <w:qFormat/>
    <w:rsid w:val="004C6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B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5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5D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4891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823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51389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22508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3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050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2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27132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9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1334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8228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5882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3652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5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4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199363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7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96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2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221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074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5567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9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2819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1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38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627191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32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1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Harris</dc:creator>
  <cp:lastModifiedBy>Pati Cinkle</cp:lastModifiedBy>
  <cp:revision>19</cp:revision>
  <cp:lastPrinted>2015-10-22T22:31:00Z</cp:lastPrinted>
  <dcterms:created xsi:type="dcterms:W3CDTF">2015-12-22T18:45:00Z</dcterms:created>
  <dcterms:modified xsi:type="dcterms:W3CDTF">2020-03-27T01:01:00Z</dcterms:modified>
</cp:coreProperties>
</file>